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111B1" w14:textId="77777777" w:rsidR="000414E7" w:rsidRDefault="000414E7" w:rsidP="000414E7">
      <w:pPr>
        <w:spacing w:line="250" w:lineRule="auto"/>
        <w:ind w:left="-8" w:right="14"/>
        <w:jc w:val="center"/>
        <w:rPr>
          <w:rFonts w:ascii="Calibri" w:eastAsia="Calibri" w:hAnsi="Calibri" w:cs="Calibri"/>
          <w:b/>
          <w:kern w:val="0"/>
          <w:sz w:val="22"/>
          <w:szCs w:val="22"/>
          <w14:ligatures w14:val="none"/>
        </w:rPr>
      </w:pPr>
    </w:p>
    <w:p w14:paraId="54B51F20" w14:textId="77777777" w:rsidR="000414E7" w:rsidRDefault="000414E7" w:rsidP="000414E7">
      <w:pPr>
        <w:spacing w:line="250" w:lineRule="auto"/>
        <w:ind w:left="-8" w:right="14"/>
        <w:jc w:val="center"/>
        <w:rPr>
          <w:rFonts w:ascii="Calibri" w:eastAsia="Calibri" w:hAnsi="Calibri" w:cs="Calibri"/>
          <w:b/>
          <w:kern w:val="0"/>
          <w:sz w:val="22"/>
          <w:szCs w:val="22"/>
          <w14:ligatures w14:val="none"/>
        </w:rPr>
      </w:pPr>
    </w:p>
    <w:p w14:paraId="7D849A79" w14:textId="3B80BBE5" w:rsidR="000414E7" w:rsidRPr="000414E7" w:rsidRDefault="000414E7" w:rsidP="000414E7">
      <w:pPr>
        <w:spacing w:line="250" w:lineRule="auto"/>
        <w:ind w:left="-8" w:right="14"/>
        <w:jc w:val="center"/>
        <w:rPr>
          <w:rFonts w:ascii="Calibri" w:eastAsia="Calibri" w:hAnsi="Calibri" w:cs="Calibri"/>
          <w:b/>
          <w:kern w:val="0"/>
          <w:sz w:val="22"/>
          <w:szCs w:val="22"/>
          <w14:ligatures w14:val="none"/>
        </w:rPr>
      </w:pPr>
      <w:r w:rsidRPr="000414E7">
        <w:rPr>
          <w:rFonts w:ascii="Calibri" w:eastAsia="Calibri" w:hAnsi="Calibri" w:cs="Calibri"/>
          <w:b/>
          <w:kern w:val="0"/>
          <w:sz w:val="22"/>
          <w:szCs w:val="22"/>
          <w14:ligatures w14:val="none"/>
        </w:rPr>
        <w:t>KLAUZULA INFORMACYJNA</w:t>
      </w:r>
    </w:p>
    <w:p w14:paraId="63270971" w14:textId="77777777" w:rsidR="000414E7" w:rsidRPr="000414E7" w:rsidRDefault="000414E7" w:rsidP="000414E7">
      <w:pPr>
        <w:spacing w:line="250" w:lineRule="auto"/>
        <w:ind w:left="-8" w:right="14"/>
        <w:jc w:val="center"/>
        <w:rPr>
          <w:rFonts w:ascii="Calibri" w:eastAsia="Calibri" w:hAnsi="Calibri" w:cs="Calibri"/>
          <w:b/>
          <w:kern w:val="0"/>
          <w:sz w:val="22"/>
          <w:szCs w:val="22"/>
          <w14:ligatures w14:val="none"/>
        </w:rPr>
      </w:pPr>
      <w:r w:rsidRPr="000414E7">
        <w:rPr>
          <w:rFonts w:ascii="Calibri" w:eastAsia="Calibri" w:hAnsi="Calibri" w:cs="Calibri"/>
          <w:b/>
          <w:kern w:val="0"/>
          <w:sz w:val="22"/>
          <w:szCs w:val="22"/>
          <w14:ligatures w14:val="none"/>
        </w:rPr>
        <w:t>DOTYCZĄCA PRZETWARZANIA DANYCH OSOBOWYCH</w:t>
      </w:r>
    </w:p>
    <w:p w14:paraId="6BA22D0F" w14:textId="77777777" w:rsidR="000414E7" w:rsidRPr="000414E7" w:rsidRDefault="000414E7" w:rsidP="000414E7">
      <w:pPr>
        <w:spacing w:line="250" w:lineRule="auto"/>
        <w:ind w:left="-8" w:right="14"/>
        <w:jc w:val="center"/>
        <w:rPr>
          <w:rFonts w:ascii="Calibri" w:eastAsia="Calibri" w:hAnsi="Calibri" w:cs="Calibri"/>
          <w:b/>
          <w:kern w:val="0"/>
          <w:sz w:val="22"/>
          <w:szCs w:val="22"/>
          <w14:ligatures w14:val="none"/>
        </w:rPr>
      </w:pPr>
      <w:r w:rsidRPr="000414E7">
        <w:rPr>
          <w:rFonts w:ascii="Calibri" w:eastAsia="Calibri" w:hAnsi="Calibri" w:cs="Calibri"/>
          <w:b/>
          <w:kern w:val="0"/>
          <w:sz w:val="22"/>
          <w:szCs w:val="22"/>
          <w14:ligatures w14:val="none"/>
        </w:rPr>
        <w:t>W URZĘDZIE MIEJSKIM W MIELEC</w:t>
      </w:r>
    </w:p>
    <w:p w14:paraId="47A77FB3" w14:textId="77777777" w:rsidR="000414E7" w:rsidRPr="000414E7" w:rsidRDefault="000414E7" w:rsidP="000414E7">
      <w:pPr>
        <w:spacing w:before="100" w:beforeAutospacing="1" w:after="100" w:afterAutospacing="1" w:line="259" w:lineRule="auto"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W związku z realizacją wymogów Rozporządzenia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danych, tzw. „RODO”), Prezydent Miasta Mielca informuje, że: </w:t>
      </w:r>
    </w:p>
    <w:p w14:paraId="7FDADB8D" w14:textId="77777777" w:rsidR="000414E7" w:rsidRPr="000414E7" w:rsidRDefault="000414E7" w:rsidP="000414E7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Administratorem Pani/Pana danych osobowych przetwarzanych w Urzędzie Miejskim w Mielcu jest: Prezydent Miasta Mielca, 39-300 Mielec, ul. Żeromskiego 26. </w:t>
      </w:r>
    </w:p>
    <w:p w14:paraId="0A25B526" w14:textId="77777777" w:rsidR="000414E7" w:rsidRPr="000414E7" w:rsidRDefault="000414E7" w:rsidP="000414E7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Jeśli ma Pani/Pan pytania dotyczące sposobu i zakresu przetwarzania Pani/Pana danych osobowych w Urzędzie Miejskim w Mielcu, a także pytania dotyczące przysługujących Pani/Panu uprawnień, może się Pani/Pan skontaktować się z Inspektorem Ochrony Danych w Urzędzie Miejskim w Mielcu za pomocą adresu </w:t>
      </w:r>
      <w:hyperlink r:id="rId5" w:history="1">
        <w:r w:rsidRPr="000414E7">
          <w:rPr>
            <w:rFonts w:ascii="Calibri" w:eastAsia="Calibri" w:hAnsi="Calibri" w:cs="Calibri"/>
            <w:color w:val="0563C1"/>
            <w:kern w:val="0"/>
            <w:sz w:val="20"/>
            <w:szCs w:val="20"/>
            <w:u w:val="single"/>
            <w14:ligatures w14:val="none"/>
          </w:rPr>
          <w:t>iod@um.mielec.pl</w:t>
        </w:r>
      </w:hyperlink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, </w:t>
      </w:r>
      <w:r w:rsidRPr="000414E7">
        <w:rPr>
          <w:rFonts w:ascii="Calibri" w:eastAsia="Calibri" w:hAnsi="Calibri" w:cs="Calibri"/>
          <w:b/>
          <w:kern w:val="0"/>
          <w:sz w:val="20"/>
          <w:szCs w:val="20"/>
          <w14:ligatures w14:val="none"/>
        </w:rPr>
        <w:t>tel. 17 7874033</w:t>
      </w:r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>.</w:t>
      </w:r>
    </w:p>
    <w:p w14:paraId="63A32F45" w14:textId="0B53BB65" w:rsidR="000414E7" w:rsidRPr="000414E7" w:rsidRDefault="000414E7" w:rsidP="000414E7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>Administrator przetwarza Pani/Pana dane osobowe w celu wypełnienia obowiązku prawnego, ciążącego na Administratorze, wynikającego z: ustawy z dnia 3 października 2008 r. o udostępnianiu informacji o środowisku i jego ochronie, udziale społeczeństwa w ochronie środowiska oraz o ocenach oddziaływania na środowisko (</w:t>
      </w:r>
      <w:r w:rsidRPr="000414E7">
        <w:rPr>
          <w:rFonts w:ascii="Calibri" w:eastAsia="Calibri" w:hAnsi="Calibri" w:cs="Calibri"/>
          <w:kern w:val="0"/>
          <w:sz w:val="20"/>
          <w:szCs w:val="20"/>
          <w:lang w:eastAsia="pl-PL"/>
          <w14:ligatures w14:val="none"/>
        </w:rPr>
        <w:t>t. j. Dz. U. 2024 r. poz.1112 ze zm.)</w:t>
      </w:r>
      <w:r w:rsidR="00025BE8">
        <w:rPr>
          <w:rFonts w:ascii="Calibri" w:eastAsia="Calibri" w:hAnsi="Calibri" w:cs="Calibri"/>
          <w:kern w:val="0"/>
          <w:sz w:val="20"/>
          <w:szCs w:val="20"/>
          <w:lang w:eastAsia="pl-PL"/>
          <w14:ligatures w14:val="none"/>
        </w:rPr>
        <w:t>.</w:t>
      </w:r>
    </w:p>
    <w:p w14:paraId="06595A50" w14:textId="77777777" w:rsidR="000414E7" w:rsidRPr="000414E7" w:rsidRDefault="000414E7" w:rsidP="000414E7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Pani/Pana dane osobowe mogą być udostępniane odpowiednim odbiorcom, w szczególności podmiotom zewnętrznym zajmującym się obsługą informatyczną lub prawną administratora albo instytucjom uprawnionym do kontroli działalności administratora lub instytucjom uprawnionym do uzyskania danych osobowych na podstawie przepisów prawa. </w:t>
      </w:r>
    </w:p>
    <w:p w14:paraId="2CEA6649" w14:textId="77777777" w:rsidR="000414E7" w:rsidRPr="000414E7" w:rsidRDefault="000414E7" w:rsidP="000414E7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>Pani/Pana dane osobowe będą przechowywane przez okres niezbędny do realizacji celów określonych w pkt 3, a po tym czasie przez okres oraz w zakresie wymaganym przez przepisy powszechnie obowiązującego prawa, w tym do celów archiwalnych w interesie publicznym przez okres 5 lat.</w:t>
      </w:r>
    </w:p>
    <w:p w14:paraId="3762D357" w14:textId="77777777" w:rsidR="000414E7" w:rsidRPr="000414E7" w:rsidRDefault="000414E7" w:rsidP="000414E7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>W związku z przetwarzaniem Pani/Pana danych osobowych przysługują Pani/Panu następujące uprawnienia:</w:t>
      </w:r>
    </w:p>
    <w:p w14:paraId="65527BC2" w14:textId="77777777" w:rsidR="000414E7" w:rsidRPr="000414E7" w:rsidRDefault="000414E7" w:rsidP="000414E7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>prawo dostępu do danych osobowych, w tym prawo do uzyskania kopii tych danych;</w:t>
      </w:r>
    </w:p>
    <w:p w14:paraId="2862A26F" w14:textId="77777777" w:rsidR="000414E7" w:rsidRPr="000414E7" w:rsidRDefault="000414E7" w:rsidP="000414E7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>prawo do żądania sprostowania (poprawiania) danych osobowych – w przypadku gdy dane są nieprawidłowe lub niekompletne;</w:t>
      </w:r>
    </w:p>
    <w:p w14:paraId="6AFE57CF" w14:textId="77777777" w:rsidR="000414E7" w:rsidRPr="000414E7" w:rsidRDefault="000414E7" w:rsidP="000414E7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prawo do żądania usunięcia danych osobowych, </w:t>
      </w:r>
    </w:p>
    <w:p w14:paraId="3A7B9816" w14:textId="77777777" w:rsidR="000414E7" w:rsidRPr="000414E7" w:rsidRDefault="000414E7" w:rsidP="000414E7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>prawo do żądania ograniczenia przetwarzania danych osobowych,</w:t>
      </w:r>
    </w:p>
    <w:p w14:paraId="32864F72" w14:textId="77777777" w:rsidR="000414E7" w:rsidRPr="000414E7" w:rsidRDefault="000414E7" w:rsidP="000414E7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>W przypadku powzięcia informacji o niezgodnym z prawem przetwarzaniu w Urzędzie Miejskim w Mielcu Pani/Pana danych osobowych, przysługuje Pani/Panu prawo wniesienia skargi do organu nadzorczego właściwego w sprawach ochrony danych osobowych tj. do Prezesa Urzędu Ochrony Danych Osobowych.</w:t>
      </w:r>
    </w:p>
    <w:p w14:paraId="65A29EE1" w14:textId="77777777" w:rsidR="000414E7" w:rsidRPr="000414E7" w:rsidRDefault="000414E7" w:rsidP="000414E7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>Podanie przez Panią/Pana danych osobowych jest obowiązkowe, gdyż przesłanką przetwarzania danych osobowych jest przepis prawa.</w:t>
      </w:r>
    </w:p>
    <w:p w14:paraId="2AB60F1B" w14:textId="77777777" w:rsidR="000414E7" w:rsidRPr="000414E7" w:rsidRDefault="000414E7" w:rsidP="000414E7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0414E7">
        <w:rPr>
          <w:rFonts w:ascii="Calibri" w:eastAsia="Calibri" w:hAnsi="Calibri" w:cs="Calibri"/>
          <w:kern w:val="0"/>
          <w:sz w:val="20"/>
          <w:szCs w:val="20"/>
          <w14:ligatures w14:val="none"/>
        </w:rPr>
        <w:t>Pani/Pana dane nie będą przetwarzane w sposób zautomatyzowany i nie będą profilowane.</w:t>
      </w:r>
    </w:p>
    <w:p w14:paraId="022EF5F5" w14:textId="77777777" w:rsidR="00DB1A1D" w:rsidRDefault="00DB1A1D"/>
    <w:sectPr w:rsidR="00DB1A1D" w:rsidSect="000414E7">
      <w:footerReference w:type="default" r:id="rId6"/>
      <w:pgSz w:w="11906" w:h="16838"/>
      <w:pgMar w:top="284" w:right="1417" w:bottom="284" w:left="1417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E51D5" w14:textId="77777777" w:rsidR="000414E7" w:rsidRPr="000414E7" w:rsidRDefault="000414E7" w:rsidP="000920D9">
    <w:pPr>
      <w:spacing w:after="0" w:line="240" w:lineRule="auto"/>
      <w:rPr>
        <w:rFonts w:cs="Calibri"/>
        <w:color w:val="FF0000"/>
      </w:rPr>
    </w:pPr>
    <w:bookmarkStart w:id="0" w:name="_Hlk121901903"/>
    <w:r w:rsidRPr="000414E7">
      <w:rPr>
        <w:rFonts w:eastAsia="Times New Roman" w:cs="Calibri"/>
        <w:i/>
        <w:sz w:val="16"/>
        <w:szCs w:val="16"/>
        <w:lang w:eastAsia="pl-PL"/>
      </w:rPr>
      <w:t xml:space="preserve">Sporządziła: Elżbieta Żelazny – inspektor </w:t>
    </w:r>
  </w:p>
  <w:bookmarkEnd w:id="0"/>
  <w:p w14:paraId="144615C0" w14:textId="77777777" w:rsidR="000414E7" w:rsidRDefault="000414E7">
    <w:pPr>
      <w:pStyle w:val="Stopka1"/>
    </w:pPr>
  </w:p>
  <w:p w14:paraId="5FBD1128" w14:textId="77777777" w:rsidR="000414E7" w:rsidRDefault="000414E7">
    <w:pPr>
      <w:pStyle w:val="Stopka1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649427B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6545740">
    <w:abstractNumId w:val="0"/>
  </w:num>
  <w:num w:numId="2" w16cid:durableId="980228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017"/>
    <w:rsid w:val="00025BE8"/>
    <w:rsid w:val="000414E7"/>
    <w:rsid w:val="002E5C34"/>
    <w:rsid w:val="00376320"/>
    <w:rsid w:val="009D0017"/>
    <w:rsid w:val="00DB1A1D"/>
    <w:rsid w:val="00F8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15C1C"/>
  <w15:chartTrackingRefBased/>
  <w15:docId w15:val="{7D73B7D1-2792-4E32-888C-C92388FD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D00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00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00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00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00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00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00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00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00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00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00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00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001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001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001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001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001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001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00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00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00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00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00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001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001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001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00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001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0017"/>
    <w:rPr>
      <w:b/>
      <w:bCs/>
      <w:smallCaps/>
      <w:color w:val="2F5496" w:themeColor="accent1" w:themeShade="BF"/>
      <w:spacing w:val="5"/>
    </w:rPr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0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0414E7"/>
  </w:style>
  <w:style w:type="paragraph" w:styleId="Stopka">
    <w:name w:val="footer"/>
    <w:basedOn w:val="Normalny"/>
    <w:link w:val="StopkaZnak1"/>
    <w:uiPriority w:val="99"/>
    <w:semiHidden/>
    <w:unhideWhenUsed/>
    <w:rsid w:val="000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041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Żelazny</dc:creator>
  <cp:keywords/>
  <dc:description/>
  <cp:lastModifiedBy>Elżbieta Żelazny</cp:lastModifiedBy>
  <cp:revision>3</cp:revision>
  <dcterms:created xsi:type="dcterms:W3CDTF">2025-10-08T11:53:00Z</dcterms:created>
  <dcterms:modified xsi:type="dcterms:W3CDTF">2025-10-08T11:55:00Z</dcterms:modified>
</cp:coreProperties>
</file>